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Impact" w:cs="Impact" w:eastAsia="Impact" w:hAnsi="Impact"/>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4524375</wp:posOffset>
            </wp:positionH>
            <wp:positionV relativeFrom="paragraph">
              <wp:posOffset>114300</wp:posOffset>
            </wp:positionV>
            <wp:extent cx="1414463" cy="10572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2941" t="4310"/>
                    <a:stretch>
                      <a:fillRect/>
                    </a:stretch>
                  </pic:blipFill>
                  <pic:spPr>
                    <a:xfrm>
                      <a:off x="0" y="0"/>
                      <a:ext cx="1414463" cy="10572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414463" cy="10572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2941" t="4310"/>
                    <a:stretch>
                      <a:fillRect/>
                    </a:stretch>
                  </pic:blipFill>
                  <pic:spPr>
                    <a:xfrm>
                      <a:off x="0" y="0"/>
                      <a:ext cx="1414463" cy="1057275"/>
                    </a:xfrm>
                    <a:prstGeom prst="rect"/>
                    <a:ln/>
                  </pic:spPr>
                </pic:pic>
              </a:graphicData>
            </a:graphic>
          </wp:anchor>
        </w:drawing>
      </w:r>
    </w:p>
    <w:p w:rsidR="00000000" w:rsidDel="00000000" w:rsidP="00000000" w:rsidRDefault="00000000" w:rsidRPr="00000000" w14:paraId="00000002">
      <w:pPr>
        <w:pStyle w:val="Title"/>
        <w:keepNext w:val="0"/>
        <w:keepLines w:val="0"/>
        <w:spacing w:after="0" w:line="240" w:lineRule="auto"/>
        <w:jc w:val="center"/>
        <w:rPr>
          <w:rFonts w:ascii="Times New Roman" w:cs="Times New Roman" w:eastAsia="Times New Roman" w:hAnsi="Times New Roman"/>
          <w:b w:val="1"/>
          <w:sz w:val="56"/>
          <w:szCs w:val="56"/>
        </w:rPr>
      </w:pPr>
      <w:r w:rsidDel="00000000" w:rsidR="00000000" w:rsidRPr="00000000">
        <w:rPr>
          <w:rFonts w:ascii="Impact" w:cs="Impact" w:eastAsia="Impact" w:hAnsi="Impact"/>
          <w:sz w:val="48"/>
          <w:szCs w:val="48"/>
          <w:rtl w:val="0"/>
        </w:rPr>
        <w:t xml:space="preserve"> </w:t>
      </w:r>
      <w:r w:rsidDel="00000000" w:rsidR="00000000" w:rsidRPr="00000000">
        <w:rPr>
          <w:rFonts w:ascii="Times New Roman" w:cs="Times New Roman" w:eastAsia="Times New Roman" w:hAnsi="Times New Roman"/>
          <w:b w:val="1"/>
          <w:sz w:val="56"/>
          <w:szCs w:val="56"/>
          <w:rtl w:val="0"/>
        </w:rPr>
        <w:t xml:space="preserve">N</w:t>
      </w:r>
      <w:r w:rsidDel="00000000" w:rsidR="00000000" w:rsidRPr="00000000">
        <w:rPr>
          <w:rFonts w:ascii="Times New Roman" w:cs="Times New Roman" w:eastAsia="Times New Roman" w:hAnsi="Times New Roman"/>
          <w:b w:val="1"/>
          <w:sz w:val="56"/>
          <w:szCs w:val="56"/>
          <w:rtl w:val="0"/>
        </w:rPr>
        <w:t xml:space="preserve">ortheast Kansas League</w:t>
      </w:r>
    </w:p>
    <w:p w:rsidR="00000000" w:rsidDel="00000000" w:rsidP="00000000" w:rsidRDefault="00000000" w:rsidRPr="00000000" w14:paraId="00000003">
      <w:pPr>
        <w:pStyle w:val="Title"/>
        <w:keepNext w:val="0"/>
        <w:keepLines w:val="0"/>
        <w:spacing w:after="0" w:line="240" w:lineRule="auto"/>
        <w:jc w:val="left"/>
        <w:rPr>
          <w:rFonts w:ascii="Impact" w:cs="Impact" w:eastAsia="Impact" w:hAnsi="Impact"/>
          <w:b w:val="1"/>
          <w:sz w:val="24"/>
          <w:szCs w:val="24"/>
        </w:rPr>
      </w:pPr>
      <w:r w:rsidDel="00000000" w:rsidR="00000000" w:rsidRPr="00000000">
        <w:rPr>
          <w:rtl w:val="0"/>
        </w:rPr>
      </w:r>
    </w:p>
    <w:p w:rsidR="00000000" w:rsidDel="00000000" w:rsidP="00000000" w:rsidRDefault="00000000" w:rsidRPr="00000000" w14:paraId="00000004">
      <w:pPr>
        <w:pStyle w:val="Title"/>
        <w:spacing w:line="240" w:lineRule="auto"/>
        <w:jc w:val="center"/>
        <w:rPr>
          <w:rFonts w:ascii="Times New Roman" w:cs="Times New Roman" w:eastAsia="Times New Roman" w:hAnsi="Times New Roman"/>
          <w:sz w:val="56"/>
          <w:szCs w:val="56"/>
        </w:rPr>
      </w:pPr>
      <w:bookmarkStart w:colFirst="0" w:colLast="0" w:name="_fanv6uclg34k" w:id="0"/>
      <w:bookmarkEnd w:id="0"/>
      <w:r w:rsidDel="00000000" w:rsidR="00000000" w:rsidRPr="00000000">
        <w:rPr>
          <w:rFonts w:ascii="Times New Roman" w:cs="Times New Roman" w:eastAsia="Times New Roman" w:hAnsi="Times New Roman"/>
          <w:b w:val="1"/>
          <w:sz w:val="56"/>
          <w:szCs w:val="56"/>
          <w:rtl w:val="0"/>
        </w:rPr>
        <w:t xml:space="preserve">Cross Country Meet</w:t>
      </w:r>
      <w:r w:rsidDel="00000000" w:rsidR="00000000" w:rsidRPr="00000000">
        <w:rPr>
          <w:rtl w:val="0"/>
        </w:rPr>
      </w:r>
    </w:p>
    <w:p w:rsidR="00000000" w:rsidDel="00000000" w:rsidP="00000000" w:rsidRDefault="00000000" w:rsidRPr="00000000" w14:paraId="00000005">
      <w:pPr>
        <w:pStyle w:val="Subtitle"/>
        <w:keepNext w:val="0"/>
        <w:keepLines w:val="0"/>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Thursday October 17, 2019 </w:t>
      </w:r>
    </w:p>
    <w:p w:rsidR="00000000" w:rsidDel="00000000" w:rsidP="00000000" w:rsidRDefault="00000000" w:rsidRPr="00000000" w14:paraId="00000006">
      <w:pPr>
        <w:pStyle w:val="Subtitle"/>
        <w:keepNext w:val="0"/>
        <w:keepLines w:val="0"/>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Jackson Heights High School </w:t>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ab/>
        <w:tab/>
        <w:t xml:space="preserve">Jackson Heights MS/HS.  The course is just south of the football stadium.</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PARKING:</w:t>
        <w:tab/>
        <w:tab/>
      </w:r>
      <w:r w:rsidDel="00000000" w:rsidR="00000000" w:rsidRPr="00000000">
        <w:rPr>
          <w:rFonts w:ascii="Times New Roman" w:cs="Times New Roman" w:eastAsia="Times New Roman" w:hAnsi="Times New Roman"/>
          <w:sz w:val="24"/>
          <w:szCs w:val="24"/>
          <w:rtl w:val="0"/>
        </w:rPr>
        <w:t xml:space="preserve">Please park busses in the parking area just north of the football stadium.</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STARTING TIMES:</w:t>
      </w:r>
      <w:r w:rsidDel="00000000" w:rsidR="00000000" w:rsidRPr="00000000">
        <w:rPr>
          <w:rFonts w:ascii="Times New Roman" w:cs="Times New Roman" w:eastAsia="Times New Roman" w:hAnsi="Times New Roman"/>
          <w:sz w:val="24"/>
          <w:szCs w:val="24"/>
          <w:rtl w:val="0"/>
        </w:rPr>
        <w:tab/>
        <w:t xml:space="preserve">4:00 pm – Girls Varsity and JV</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bookmarkStart w:colFirst="0" w:colLast="0" w:name="_gjdgxs" w:id="1"/>
      <w:bookmarkEnd w:id="1"/>
      <w:r w:rsidDel="00000000" w:rsidR="00000000" w:rsidRPr="00000000">
        <w:rPr>
          <w:rFonts w:ascii="Times New Roman" w:cs="Times New Roman" w:eastAsia="Times New Roman" w:hAnsi="Times New Roman"/>
          <w:sz w:val="24"/>
          <w:szCs w:val="24"/>
          <w:rtl w:val="0"/>
        </w:rPr>
        <w:t xml:space="preserve">(Times are Approx.)</w:t>
        <w:tab/>
        <w:t xml:space="preserve">4:30 pm – Boys Varsity and JV</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ENTRIES:</w:t>
      </w:r>
      <w:r w:rsidDel="00000000" w:rsidR="00000000" w:rsidRPr="00000000">
        <w:rPr>
          <w:rFonts w:ascii="Times New Roman" w:cs="Times New Roman" w:eastAsia="Times New Roman" w:hAnsi="Times New Roman"/>
          <w:sz w:val="24"/>
          <w:szCs w:val="24"/>
          <w:rtl w:val="0"/>
        </w:rPr>
        <w:tab/>
        <w:t xml:space="preserve">Open the ‘NEKL XC Rosters Form’ that is attached, </w:t>
      </w:r>
      <w:r w:rsidDel="00000000" w:rsidR="00000000" w:rsidRPr="00000000">
        <w:rPr>
          <w:rFonts w:ascii="Times New Roman" w:cs="Times New Roman" w:eastAsia="Times New Roman" w:hAnsi="Times New Roman"/>
          <w:sz w:val="24"/>
          <w:szCs w:val="24"/>
          <w:u w:val="single"/>
          <w:rtl w:val="0"/>
        </w:rPr>
        <w:t xml:space="preserve">click File</w:t>
      </w:r>
      <w:r w:rsidDel="00000000" w:rsidR="00000000" w:rsidRPr="00000000">
        <w:rPr>
          <w:rFonts w:ascii="Times New Roman" w:cs="Times New Roman" w:eastAsia="Times New Roman" w:hAnsi="Times New Roman"/>
          <w:sz w:val="24"/>
          <w:szCs w:val="24"/>
          <w:rtl w:val="0"/>
        </w:rPr>
        <w:t xml:space="preserve"> and then select </w:t>
      </w:r>
      <w:r w:rsidDel="00000000" w:rsidR="00000000" w:rsidRPr="00000000">
        <w:rPr>
          <w:rFonts w:ascii="Times New Roman" w:cs="Times New Roman" w:eastAsia="Times New Roman" w:hAnsi="Times New Roman"/>
          <w:sz w:val="24"/>
          <w:szCs w:val="24"/>
          <w:u w:val="single"/>
          <w:rtl w:val="0"/>
        </w:rPr>
        <w:t xml:space="preserve">Make a Copy</w:t>
      </w:r>
      <w:r w:rsidDel="00000000" w:rsidR="00000000" w:rsidRPr="00000000">
        <w:rPr>
          <w:rFonts w:ascii="Times New Roman" w:cs="Times New Roman" w:eastAsia="Times New Roman" w:hAnsi="Times New Roman"/>
          <w:sz w:val="24"/>
          <w:szCs w:val="24"/>
          <w:rtl w:val="0"/>
        </w:rPr>
        <w:t xml:space="preserve">.  Complete and email back the copy by Friday, October 11, 2019.  Email to: </w:t>
      </w:r>
      <w:hyperlink r:id="rId7">
        <w:r w:rsidDel="00000000" w:rsidR="00000000" w:rsidRPr="00000000">
          <w:rPr>
            <w:rFonts w:ascii="Times New Roman" w:cs="Times New Roman" w:eastAsia="Times New Roman" w:hAnsi="Times New Roman"/>
            <w:color w:val="1155cc"/>
            <w:sz w:val="24"/>
            <w:szCs w:val="24"/>
            <w:u w:val="single"/>
            <w:rtl w:val="0"/>
          </w:rPr>
          <w:t xml:space="preserve">cody.witte@jhcobras.net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2">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must declare your varsity team - 7 runners</w:t>
      </w:r>
    </w:p>
    <w:p w:rsidR="00000000" w:rsidDel="00000000" w:rsidP="00000000" w:rsidRDefault="00000000" w:rsidRPr="00000000" w14:paraId="00000013">
      <w:pPr>
        <w:spacing w:line="24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BIBS:</w:t>
        <w:tab/>
      </w:r>
      <w:r w:rsidDel="00000000" w:rsidR="00000000" w:rsidRPr="00000000">
        <w:rPr>
          <w:rFonts w:ascii="Times New Roman" w:cs="Times New Roman" w:eastAsia="Times New Roman" w:hAnsi="Times New Roman"/>
          <w:sz w:val="24"/>
          <w:szCs w:val="24"/>
          <w:rtl w:val="0"/>
        </w:rPr>
        <w:t xml:space="preserve">Number Bibs will be worn by ALL runners.  The bottom of the Number Bibs will be torn off at the end of the chute.  This will serve as a back-up.  </w:t>
      </w:r>
    </w:p>
    <w:p w:rsidR="00000000" w:rsidDel="00000000" w:rsidP="00000000" w:rsidRDefault="00000000" w:rsidRPr="00000000" w14:paraId="00000015">
      <w:pPr>
        <w:spacing w:line="24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CHUTE NUMBERS: </w:t>
      </w:r>
      <w:r w:rsidDel="00000000" w:rsidR="00000000" w:rsidRPr="00000000">
        <w:rPr>
          <w:rFonts w:ascii="Times New Roman" w:cs="Times New Roman" w:eastAsia="Times New Roman" w:hAnsi="Times New Roman"/>
          <w:sz w:val="24"/>
          <w:szCs w:val="24"/>
          <w:rtl w:val="0"/>
        </w:rPr>
        <w:t xml:space="preserve">Chute numbers will be written on the outside of your team packet.</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AWARDS:</w:t>
      </w:r>
      <w:r w:rsidDel="00000000" w:rsidR="00000000" w:rsidRPr="00000000">
        <w:rPr>
          <w:rFonts w:ascii="Times New Roman" w:cs="Times New Roman" w:eastAsia="Times New Roman" w:hAnsi="Times New Roman"/>
          <w:sz w:val="24"/>
          <w:szCs w:val="24"/>
          <w:rtl w:val="0"/>
        </w:rPr>
        <w:tab/>
        <w:t xml:space="preserve">Awards ceremony will take place in front of the home bleachers on the football field.  Championship Plaques will be awarded to both boys and girls teams along with 15 individual medals for boys and girls.</w:t>
      </w:r>
    </w:p>
    <w:p w:rsidR="00000000" w:rsidDel="00000000" w:rsidP="00000000" w:rsidRDefault="00000000" w:rsidRPr="00000000" w14:paraId="00000019">
      <w:pPr>
        <w:spacing w:line="24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LEAGUE:</w:t>
        <w:tab/>
      </w:r>
      <w:r w:rsidDel="00000000" w:rsidR="00000000" w:rsidRPr="00000000">
        <w:rPr>
          <w:rFonts w:ascii="Times New Roman" w:cs="Times New Roman" w:eastAsia="Times New Roman" w:hAnsi="Times New Roman"/>
          <w:sz w:val="24"/>
          <w:szCs w:val="24"/>
          <w:rtl w:val="0"/>
        </w:rPr>
        <w:t xml:space="preserve">The first seven runners in each race will be designated FIRST TEAM ALL LEAGUE.  Runners 8-15 will be designated SECOND TEAM ALL LEAGUE.</w:t>
      </w:r>
    </w:p>
    <w:p w:rsidR="00000000" w:rsidDel="00000000" w:rsidP="00000000" w:rsidRDefault="00000000" w:rsidRPr="00000000" w14:paraId="0000001B">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RESTROOMS:</w:t>
      </w:r>
      <w:r w:rsidDel="00000000" w:rsidR="00000000" w:rsidRPr="00000000">
        <w:rPr>
          <w:rFonts w:ascii="Times New Roman" w:cs="Times New Roman" w:eastAsia="Times New Roman" w:hAnsi="Times New Roman"/>
          <w:sz w:val="24"/>
          <w:szCs w:val="24"/>
          <w:rtl w:val="0"/>
        </w:rPr>
        <w:tab/>
        <w:t xml:space="preserve">Locker rooms and showers will not be available.  Restrooms are located      </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the west side of the school - across from the pressbox.  </w:t>
      </w:r>
    </w:p>
    <w:p w:rsidR="00000000" w:rsidDel="00000000" w:rsidP="00000000" w:rsidRDefault="00000000" w:rsidRPr="00000000" w14:paraId="0000001E">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w:t>
        <w:tab/>
        <w:tab/>
      </w:r>
      <w:r w:rsidDel="00000000" w:rsidR="00000000" w:rsidRPr="00000000">
        <w:rPr>
          <w:rFonts w:ascii="Times New Roman" w:cs="Times New Roman" w:eastAsia="Times New Roman" w:hAnsi="Times New Roman"/>
          <w:sz w:val="24"/>
          <w:szCs w:val="24"/>
          <w:rtl w:val="0"/>
        </w:rPr>
        <w:t xml:space="preserve">Cody Witte</w:t>
        <w:tab/>
        <w:tab/>
        <w:tab/>
        <w:tab/>
        <w:t xml:space="preserve">Phone: 785-364-2195</w:t>
      </w:r>
    </w:p>
    <w:p w:rsidR="00000000" w:rsidDel="00000000" w:rsidP="00000000" w:rsidRDefault="00000000" w:rsidRPr="00000000" w14:paraId="00000020">
      <w:pPr>
        <w:spacing w:line="240" w:lineRule="auto"/>
        <w:rPr/>
      </w:pPr>
      <w:r w:rsidDel="00000000" w:rsidR="00000000" w:rsidRPr="00000000">
        <w:rPr>
          <w:rFonts w:ascii="Times New Roman" w:cs="Times New Roman" w:eastAsia="Times New Roman" w:hAnsi="Times New Roman"/>
          <w:sz w:val="24"/>
          <w:szCs w:val="24"/>
          <w:rtl w:val="0"/>
        </w:rPr>
        <w:tab/>
        <w:tab/>
        <w:tab/>
        <w:t xml:space="preserve">Email: </w:t>
      </w:r>
      <w:hyperlink r:id="rId8">
        <w:r w:rsidDel="00000000" w:rsidR="00000000" w:rsidRPr="00000000">
          <w:rPr>
            <w:rFonts w:ascii="Times New Roman" w:cs="Times New Roman" w:eastAsia="Times New Roman" w:hAnsi="Times New Roman"/>
            <w:color w:val="1155cc"/>
            <w:sz w:val="24"/>
            <w:szCs w:val="24"/>
            <w:u w:val="single"/>
            <w:rtl w:val="0"/>
          </w:rPr>
          <w:t xml:space="preserve">cody.witte@jhcobras.net</w:t>
        </w:r>
      </w:hyperlink>
      <w:r w:rsidDel="00000000" w:rsidR="00000000" w:rsidRPr="00000000">
        <w:rPr>
          <w:rFonts w:ascii="Times New Roman" w:cs="Times New Roman" w:eastAsia="Times New Roman" w:hAnsi="Times New Roman"/>
          <w:sz w:val="24"/>
          <w:szCs w:val="24"/>
          <w:rtl w:val="0"/>
        </w:rPr>
        <w:tab/>
        <w:t xml:space="preserve">Fax: 785-364-2487</w:t>
      </w:r>
      <w:r w:rsidDel="00000000" w:rsidR="00000000" w:rsidRPr="00000000">
        <w:rPr>
          <w:rFonts w:ascii="Times New Roman" w:cs="Times New Roman" w:eastAsia="Times New Roman" w:hAnsi="Times New Roman"/>
          <w:sz w:val="24"/>
          <w:szCs w:val="24"/>
          <w:rtl w:val="0"/>
        </w:rPr>
        <w:tab/>
        <w:tab/>
        <w:tab/>
      </w:r>
      <w:r w:rsidDel="00000000" w:rsidR="00000000" w:rsidRPr="00000000">
        <w:rPr>
          <w:rtl w:val="0"/>
        </w:rPr>
      </w:r>
    </w:p>
    <w:sectPr>
      <w:headerReference r:id="rId9" w:type="default"/>
      <w:pgSz w:h="15840" w:w="12240"/>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ody.witte@jhcobras.net" TargetMode="External"/><Relationship Id="rId8" Type="http://schemas.openxmlformats.org/officeDocument/2006/relationships/hyperlink" Target="mailto:cody.witte@jhcobr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